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5D5F4F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5D5F4F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5D5F4F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5D5F4F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</w:t>
      </w:r>
      <w:r w:rsidR="00387139">
        <w:t>/Topics</w:t>
      </w:r>
      <w:r>
        <w:t>:</w:t>
      </w:r>
    </w:p>
    <w:p w:rsidR="009207E0" w:rsidRPr="00624A62" w:rsidRDefault="00A74083" w:rsidP="009207E0">
      <w:pPr>
        <w:rPr>
          <w:b/>
          <w:sz w:val="24"/>
          <w:szCs w:val="24"/>
        </w:rPr>
      </w:pPr>
      <w:r w:rsidRPr="00624A62">
        <w:rPr>
          <w:b/>
          <w:sz w:val="24"/>
          <w:szCs w:val="24"/>
        </w:rPr>
        <w:t>I can’t get Excel to print all of the lines and rows in my spreadsheet!</w:t>
      </w:r>
    </w:p>
    <w:p w:rsidR="0000618D" w:rsidRDefault="009207E0">
      <w:pPr>
        <w:pStyle w:val="Heading1"/>
      </w:pPr>
      <w:r>
        <w:t xml:space="preserve">Solutions: </w:t>
      </w:r>
    </w:p>
    <w:p w:rsidR="00A74083" w:rsidRDefault="00A74083" w:rsidP="009207E0">
      <w:r w:rsidRPr="00624A62">
        <w:rPr>
          <w:sz w:val="22"/>
          <w:szCs w:val="22"/>
        </w:rPr>
        <w:t>Many of us use Excel and usually without too many p</w:t>
      </w:r>
      <w:r w:rsidR="00624A62">
        <w:rPr>
          <w:sz w:val="22"/>
          <w:szCs w:val="22"/>
        </w:rPr>
        <w:t>roblems. However, I had a co-worker</w:t>
      </w:r>
      <w:r w:rsidRPr="00624A62">
        <w:rPr>
          <w:sz w:val="22"/>
          <w:szCs w:val="22"/>
        </w:rPr>
        <w:t xml:space="preserve"> to contact me regarding printing issues with Excel. The last line of her spreadsheet would not print. She was highlighting the entire area that she wanted to print but when doing a print preview the last line was not showing up</w:t>
      </w:r>
      <w:r>
        <w:t xml:space="preserve">. </w:t>
      </w:r>
    </w:p>
    <w:p w:rsidR="00A74083" w:rsidRDefault="00A74083" w:rsidP="009207E0">
      <w:pPr>
        <w:rPr>
          <w:b/>
          <w:sz w:val="22"/>
          <w:szCs w:val="22"/>
          <w:u w:val="single"/>
        </w:rPr>
      </w:pPr>
      <w:r w:rsidRPr="00A74083">
        <w:rPr>
          <w:b/>
          <w:sz w:val="22"/>
          <w:szCs w:val="22"/>
          <w:u w:val="single"/>
        </w:rPr>
        <w:t>The Solution:</w:t>
      </w:r>
    </w:p>
    <w:p w:rsidR="00A74083" w:rsidRDefault="00A74083" w:rsidP="00A7408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74083">
        <w:rPr>
          <w:sz w:val="22"/>
          <w:szCs w:val="22"/>
        </w:rPr>
        <w:t>While in your spreadsheet, highlight the ent</w:t>
      </w:r>
      <w:r>
        <w:rPr>
          <w:sz w:val="22"/>
          <w:szCs w:val="22"/>
        </w:rPr>
        <w:t>ire area that you want to print</w:t>
      </w:r>
      <w:r w:rsidRPr="00A74083">
        <w:rPr>
          <w:sz w:val="22"/>
          <w:szCs w:val="22"/>
        </w:rPr>
        <w:t xml:space="preserve"> </w:t>
      </w:r>
    </w:p>
    <w:p w:rsidR="00A74083" w:rsidRDefault="00A74083" w:rsidP="00A7408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Go to </w:t>
      </w:r>
      <w:r w:rsidRPr="00A74083">
        <w:rPr>
          <w:b/>
          <w:sz w:val="22"/>
          <w:szCs w:val="22"/>
        </w:rPr>
        <w:t>Page Layout</w:t>
      </w:r>
      <w:r>
        <w:rPr>
          <w:sz w:val="22"/>
          <w:szCs w:val="22"/>
        </w:rPr>
        <w:t xml:space="preserve"> </w:t>
      </w:r>
    </w:p>
    <w:p w:rsidR="00A74083" w:rsidRPr="00A74083" w:rsidRDefault="00A74083" w:rsidP="00A7408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Click on </w:t>
      </w:r>
      <w:r w:rsidRPr="00A74083">
        <w:rPr>
          <w:b/>
          <w:sz w:val="22"/>
          <w:szCs w:val="22"/>
        </w:rPr>
        <w:t>Print Area</w:t>
      </w:r>
    </w:p>
    <w:p w:rsidR="00A74083" w:rsidRPr="00A74083" w:rsidRDefault="00A74083" w:rsidP="00A7408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74083">
        <w:rPr>
          <w:sz w:val="22"/>
          <w:szCs w:val="22"/>
        </w:rPr>
        <w:t xml:space="preserve">Select </w:t>
      </w:r>
      <w:r>
        <w:rPr>
          <w:b/>
          <w:sz w:val="22"/>
          <w:szCs w:val="22"/>
        </w:rPr>
        <w:t>Set Print Area</w:t>
      </w:r>
    </w:p>
    <w:p w:rsidR="00A74083" w:rsidRDefault="00A74083" w:rsidP="00A7408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A74083">
        <w:rPr>
          <w:sz w:val="22"/>
          <w:szCs w:val="22"/>
        </w:rPr>
        <w:t>Then go to the</w:t>
      </w:r>
      <w:r>
        <w:rPr>
          <w:b/>
          <w:sz w:val="22"/>
          <w:szCs w:val="22"/>
        </w:rPr>
        <w:t xml:space="preserve"> File </w:t>
      </w:r>
      <w:r w:rsidRPr="00A74083">
        <w:rPr>
          <w:sz w:val="22"/>
          <w:szCs w:val="22"/>
        </w:rPr>
        <w:t>tab and proceed through the printing steps</w:t>
      </w:r>
      <w:r>
        <w:rPr>
          <w:sz w:val="22"/>
          <w:szCs w:val="22"/>
        </w:rPr>
        <w:t>. Once you click File then Print you will see all of the area that has been set for print.</w:t>
      </w:r>
    </w:p>
    <w:p w:rsidR="00492F72" w:rsidRDefault="00A74083" w:rsidP="00A74083">
      <w:pPr>
        <w:rPr>
          <w:sz w:val="22"/>
          <w:szCs w:val="22"/>
        </w:rPr>
      </w:pPr>
      <w:r w:rsidRPr="00492F72">
        <w:rPr>
          <w:b/>
          <w:sz w:val="22"/>
          <w:szCs w:val="22"/>
          <w:u w:val="single"/>
        </w:rPr>
        <w:t>Note</w:t>
      </w:r>
      <w:r w:rsidRPr="00492F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This process should work for most versions of Excel</w:t>
      </w:r>
      <w:r w:rsidR="00492F72">
        <w:rPr>
          <w:sz w:val="22"/>
          <w:szCs w:val="22"/>
        </w:rPr>
        <w:t>. Some of you may have a Menus tab next to the File tab in your toolbar area. If you have that menus tab, you can access the Set Print Area option from there</w:t>
      </w:r>
      <w:r w:rsidR="00624A62">
        <w:rPr>
          <w:sz w:val="22"/>
          <w:szCs w:val="22"/>
        </w:rPr>
        <w:t xml:space="preserve"> as well</w:t>
      </w:r>
      <w:r w:rsidR="00492F72">
        <w:rPr>
          <w:sz w:val="22"/>
          <w:szCs w:val="22"/>
        </w:rPr>
        <w:t>.</w:t>
      </w:r>
    </w:p>
    <w:p w:rsidR="00492F72" w:rsidRDefault="00624A62" w:rsidP="00492F72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954052" wp14:editId="7DD1602E">
                <wp:simplePos x="0" y="0"/>
                <wp:positionH relativeFrom="column">
                  <wp:posOffset>876300</wp:posOffset>
                </wp:positionH>
                <wp:positionV relativeFrom="paragraph">
                  <wp:posOffset>126365</wp:posOffset>
                </wp:positionV>
                <wp:extent cx="381000" cy="411480"/>
                <wp:effectExtent l="38100" t="0" r="19050" b="647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411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F14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69pt;margin-top:9.95pt;width:30pt;height:32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" strokecolor="#f06" strokeweight=".5pt">
                <v:stroke endarrow="block" joinstyle="miter"/>
              </v:shape>
            </w:pict>
          </mc:Fallback>
        </mc:AlternateContent>
      </w:r>
    </w:p>
    <w:p w:rsidR="00492F72" w:rsidRDefault="00492F72" w:rsidP="00492F72">
      <w:pPr>
        <w:jc w:val="center"/>
        <w:rPr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271780</wp:posOffset>
                </wp:positionV>
                <wp:extent cx="495300" cy="274320"/>
                <wp:effectExtent l="0" t="0" r="1905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2B0F3" id="Oval 7" o:spid="_x0000_s1026" style="position:absolute;margin-left:30pt;margin-top:21.4pt;width:39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" filled="f" strokecolor="#f06" strokeweight="1pt">
                <v:stroke joinstyle="miter"/>
              </v:oval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631BDC3F" wp14:editId="06F510DB">
            <wp:extent cx="4572000" cy="1203441"/>
            <wp:effectExtent l="0" t="0" r="0" b="0"/>
            <wp:docPr id="4" name="Picture 4" descr="Figure 3: Set Print Areain Microsoft Excel 2010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 3: Set Print Areain Microsoft Excel 2010 Ribb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0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B1563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sectPr w:rsidR="003B1563">
      <w:footerReference w:type="default" r:id="rId17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4F" w:rsidRDefault="005D5F4F">
      <w:pPr>
        <w:spacing w:line="240" w:lineRule="auto"/>
      </w:pPr>
      <w:r>
        <w:separator/>
      </w:r>
    </w:p>
  </w:endnote>
  <w:endnote w:type="continuationSeparator" w:id="0">
    <w:p w:rsidR="005D5F4F" w:rsidRDefault="005D5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24A62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24A62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4F" w:rsidRDefault="005D5F4F">
      <w:pPr>
        <w:spacing w:line="240" w:lineRule="auto"/>
      </w:pPr>
      <w:r>
        <w:separator/>
      </w:r>
    </w:p>
  </w:footnote>
  <w:footnote w:type="continuationSeparator" w:id="0">
    <w:p w:rsidR="005D5F4F" w:rsidRDefault="005D5F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95C2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5C54521D"/>
    <w:multiLevelType w:val="hybridMultilevel"/>
    <w:tmpl w:val="C52EE78C"/>
    <w:lvl w:ilvl="0" w:tplc="AA724D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65CEF"/>
    <w:rsid w:val="000719F8"/>
    <w:rsid w:val="000856DC"/>
    <w:rsid w:val="000A0010"/>
    <w:rsid w:val="00114F83"/>
    <w:rsid w:val="001C346B"/>
    <w:rsid w:val="001D34E2"/>
    <w:rsid w:val="002F6FA5"/>
    <w:rsid w:val="003841CB"/>
    <w:rsid w:val="00387139"/>
    <w:rsid w:val="003B1563"/>
    <w:rsid w:val="00492F72"/>
    <w:rsid w:val="004B2F97"/>
    <w:rsid w:val="004D639F"/>
    <w:rsid w:val="0052064C"/>
    <w:rsid w:val="005D5F4F"/>
    <w:rsid w:val="00624A62"/>
    <w:rsid w:val="00691FFC"/>
    <w:rsid w:val="00737D9C"/>
    <w:rsid w:val="009207E0"/>
    <w:rsid w:val="009966D2"/>
    <w:rsid w:val="00A63F99"/>
    <w:rsid w:val="00A74083"/>
    <w:rsid w:val="00B256B9"/>
    <w:rsid w:val="00C62F4A"/>
    <w:rsid w:val="00CC3870"/>
    <w:rsid w:val="00E53D2F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A7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931D9A7E-9460-443B-BB26-9C12A450B41F}" type="presOf" srcId="{4521AEFA-EE28-4C0D-B5ED-B77279930F54}" destId="{ED3FE8E1-092E-46AD-8DB2-18398D8CE3A2}" srcOrd="0" destOrd="0" presId="urn:microsoft.com/office/officeart/2005/8/layout/hProcess9#1"/>
    <dgm:cxn modelId="{A5FC1964-7A1F-4C46-8B6C-4F235EFE2EB0}" type="presOf" srcId="{70ADAA9F-9F79-4939-AAC4-1A6F3AE8FFC9}" destId="{B2B3D0F9-3866-4B0C-B652-E650C38433DB}" srcOrd="0" destOrd="0" presId="urn:microsoft.com/office/officeart/2005/8/layout/hProcess9#1"/>
    <dgm:cxn modelId="{D700F6F2-A83B-4B3B-AA29-E7C9C03A0996}" type="presOf" srcId="{A89CF361-6798-4C87-B5C9-3F749C16B1A7}" destId="{79D904BC-76C4-4B68-B260-23DB726572D8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048FBC18-6CAB-439C-A8BD-DDA3770FC21E}" type="presOf" srcId="{8AA9E4BA-B7C5-43AC-A9D2-10B0D1DC0A52}" destId="{85D5AF83-F371-4BBD-B744-86F02FFE9B68}" srcOrd="0" destOrd="0" presId="urn:microsoft.com/office/officeart/2005/8/layout/hProcess9#1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3880F72A-19F1-4480-B40A-1C08718F3248}" type="presOf" srcId="{DF19D78B-6A97-48C9-ABB4-6E12549DCD5F}" destId="{8595E152-2E22-4AA8-9929-CC33E95FC0D7}" srcOrd="0" destOrd="0" presId="urn:microsoft.com/office/officeart/2005/8/layout/hProcess9#1"/>
    <dgm:cxn modelId="{5691297B-26B7-4884-AAFA-D243A1AB6EE4}" type="presParOf" srcId="{ED3FE8E1-092E-46AD-8DB2-18398D8CE3A2}" destId="{C284A2D8-19C0-4A03-B182-8F77660A1CD1}" srcOrd="0" destOrd="0" presId="urn:microsoft.com/office/officeart/2005/8/layout/hProcess9#1"/>
    <dgm:cxn modelId="{B90C0D46-6EE8-4DEF-9683-97FC580D1330}" type="presParOf" srcId="{ED3FE8E1-092E-46AD-8DB2-18398D8CE3A2}" destId="{C831B9E0-F783-4898-A5CB-781056FA7E36}" srcOrd="1" destOrd="0" presId="urn:microsoft.com/office/officeart/2005/8/layout/hProcess9#1"/>
    <dgm:cxn modelId="{DD93B3CF-A29C-4356-BC09-831CAAE6C335}" type="presParOf" srcId="{C831B9E0-F783-4898-A5CB-781056FA7E36}" destId="{B2B3D0F9-3866-4B0C-B652-E650C38433DB}" srcOrd="0" destOrd="0" presId="urn:microsoft.com/office/officeart/2005/8/layout/hProcess9#1"/>
    <dgm:cxn modelId="{B3DEB704-D135-445B-91E2-33AC53E2CA9B}" type="presParOf" srcId="{C831B9E0-F783-4898-A5CB-781056FA7E36}" destId="{05AC8F89-44D8-4EB9-BB52-B05415418A1C}" srcOrd="1" destOrd="0" presId="urn:microsoft.com/office/officeart/2005/8/layout/hProcess9#1"/>
    <dgm:cxn modelId="{223BB24C-5115-410E-9051-6C9B6461B4C5}" type="presParOf" srcId="{C831B9E0-F783-4898-A5CB-781056FA7E36}" destId="{79D904BC-76C4-4B68-B260-23DB726572D8}" srcOrd="2" destOrd="0" presId="urn:microsoft.com/office/officeart/2005/8/layout/hProcess9#1"/>
    <dgm:cxn modelId="{4C1ADEB2-A319-48D1-9365-5AF8E96EEC43}" type="presParOf" srcId="{C831B9E0-F783-4898-A5CB-781056FA7E36}" destId="{FB3AA8BF-32CC-4F7B-AE5A-92CF9E7C8F7F}" srcOrd="3" destOrd="0" presId="urn:microsoft.com/office/officeart/2005/8/layout/hProcess9#1"/>
    <dgm:cxn modelId="{717DCBCF-B24B-454E-BC25-4990631CF6C9}" type="presParOf" srcId="{C831B9E0-F783-4898-A5CB-781056FA7E36}" destId="{8595E152-2E22-4AA8-9929-CC33E95FC0D7}" srcOrd="4" destOrd="0" presId="urn:microsoft.com/office/officeart/2005/8/layout/hProcess9#1"/>
    <dgm:cxn modelId="{A26C5A09-1052-4905-8B57-DDCCEAB02E44}" type="presParOf" srcId="{C831B9E0-F783-4898-A5CB-781056FA7E36}" destId="{9D7500BB-9DA4-4EEB-A12B-83E629A63342}" srcOrd="5" destOrd="0" presId="urn:microsoft.com/office/officeart/2005/8/layout/hProcess9#1"/>
    <dgm:cxn modelId="{DE7ED3D4-3618-4896-9C4E-54A64A0BCFFF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CED05F-255A-4DBD-A5A4-4185CCA3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StudentReport.dotx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School User</cp:lastModifiedBy>
  <cp:revision>2</cp:revision>
  <cp:lastPrinted>2012-09-04T22:21:00Z</cp:lastPrinted>
  <dcterms:created xsi:type="dcterms:W3CDTF">2016-01-29T18:09:00Z</dcterms:created>
  <dcterms:modified xsi:type="dcterms:W3CDTF">2016-01-29T18:09:00Z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