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CD" w:rsidRPr="007B10CD" w:rsidRDefault="007B10CD" w:rsidP="00653DB7">
      <w:pPr>
        <w:pStyle w:val="Heading1"/>
        <w:jc w:val="center"/>
        <w:rPr>
          <w:sz w:val="24"/>
          <w:szCs w:val="24"/>
        </w:rPr>
      </w:pPr>
    </w:p>
    <w:p w:rsidR="00A13F08" w:rsidRPr="00653DB7" w:rsidRDefault="00A13F08" w:rsidP="007B10CD">
      <w:pPr>
        <w:pStyle w:val="Heading1"/>
        <w:jc w:val="center"/>
        <w:rPr>
          <w:sz w:val="44"/>
          <w:szCs w:val="44"/>
          <w:u w:val="single"/>
        </w:rPr>
      </w:pPr>
      <w:r w:rsidRPr="00653DB7">
        <w:rPr>
          <w:sz w:val="44"/>
          <w:szCs w:val="44"/>
          <w:u w:val="single"/>
        </w:rPr>
        <w:t>How to Pre-register Students for</w:t>
      </w:r>
      <w:r w:rsidR="00653DB7" w:rsidRPr="00653DB7">
        <w:rPr>
          <w:sz w:val="44"/>
          <w:szCs w:val="44"/>
          <w:u w:val="single"/>
        </w:rPr>
        <w:t xml:space="preserve"> the</w:t>
      </w:r>
      <w:r w:rsidRPr="00653DB7">
        <w:rPr>
          <w:sz w:val="44"/>
          <w:szCs w:val="44"/>
          <w:u w:val="single"/>
        </w:rPr>
        <w:t xml:space="preserve"> Next School Year</w:t>
      </w:r>
    </w:p>
    <w:p w:rsidR="00653DB7" w:rsidRDefault="00653DB7" w:rsidP="00A13F08">
      <w:pPr>
        <w:pStyle w:val="NormalWeb"/>
      </w:pPr>
    </w:p>
    <w:p w:rsidR="00A13F08" w:rsidRDefault="00A13F08" w:rsidP="00A13F08">
      <w:pPr>
        <w:pStyle w:val="NormalWeb"/>
      </w:pPr>
      <w:r>
        <w:t>To pre-register a student for the upcoming school year, follow the steps below.</w:t>
      </w:r>
    </w:p>
    <w:p w:rsidR="00A13F08" w:rsidRDefault="00A13F08" w:rsidP="00A13F08">
      <w:pPr>
        <w:numPr>
          <w:ilvl w:val="0"/>
          <w:numId w:val="1"/>
        </w:numPr>
        <w:spacing w:before="100" w:beforeAutospacing="1" w:after="100" w:afterAutospacing="1" w:line="360" w:lineRule="auto"/>
      </w:pPr>
      <w:r>
        <w:t>Log into PowerSchool.</w:t>
      </w:r>
    </w:p>
    <w:p w:rsidR="00A13F08" w:rsidRDefault="00A13F08" w:rsidP="00A13F08">
      <w:pPr>
        <w:numPr>
          <w:ilvl w:val="0"/>
          <w:numId w:val="1"/>
        </w:numPr>
        <w:spacing w:before="100" w:beforeAutospacing="1" w:after="100" w:afterAutospacing="1" w:line="360" w:lineRule="auto"/>
      </w:pPr>
      <w:r w:rsidRPr="00D05B6F">
        <w:t>Change the term</w:t>
      </w:r>
      <w:r>
        <w:t xml:space="preserve"> at the top of the page to the year term </w:t>
      </w:r>
      <w:r w:rsidR="00CA1CE4">
        <w:t>for the upcoming school year (or you can stay in the current year, but be sure to use the first day of the new school year as the enrollment date)</w:t>
      </w:r>
      <w:r>
        <w:t>.</w:t>
      </w:r>
    </w:p>
    <w:p w:rsidR="009A098A" w:rsidRDefault="009A098A" w:rsidP="009A098A">
      <w:pPr>
        <w:numPr>
          <w:ilvl w:val="0"/>
          <w:numId w:val="1"/>
        </w:numPr>
        <w:spacing w:before="100" w:beforeAutospacing="1" w:after="100" w:afterAutospacing="1" w:line="360" w:lineRule="auto"/>
      </w:pPr>
      <w:r>
        <w:t xml:space="preserve">Search for </w:t>
      </w:r>
      <w:r w:rsidR="00D45787">
        <w:t xml:space="preserve">an </w:t>
      </w:r>
      <w:r>
        <w:t>existing</w:t>
      </w:r>
      <w:r w:rsidR="00D45787">
        <w:t xml:space="preserve"> student record (this </w:t>
      </w:r>
      <w:r w:rsidR="00587CB3">
        <w:t>also</w:t>
      </w:r>
      <w:r w:rsidR="00D45787">
        <w:t xml:space="preserve"> applies to everyday enrollment procedures).  </w:t>
      </w:r>
      <w:r w:rsidR="00D45787" w:rsidRPr="00587CB3">
        <w:rPr>
          <w:highlight w:val="yellow"/>
        </w:rPr>
        <w:t>T</w:t>
      </w:r>
      <w:r w:rsidRPr="00587CB3">
        <w:rPr>
          <w:highlight w:val="yellow"/>
        </w:rPr>
        <w:t>his is a very important step to the enrollment process to assure that duplicate student records are not created.</w:t>
      </w:r>
      <w:r>
        <w:t xml:space="preserve">  </w:t>
      </w:r>
      <w:r w:rsidR="00F94A28">
        <w:t>C</w:t>
      </w:r>
      <w:r>
        <w:t xml:space="preserve">lick on the </w:t>
      </w:r>
      <w:r w:rsidR="00587CB3">
        <w:rPr>
          <w:noProof/>
        </w:rPr>
        <w:drawing>
          <wp:inline distT="0" distB="0" distL="0" distR="0">
            <wp:extent cx="2762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icon </w:t>
      </w:r>
      <w:r w:rsidR="00587CB3">
        <w:t xml:space="preserve">in the </w:t>
      </w:r>
      <w:r>
        <w:t xml:space="preserve">upper right corner, follow the blue links until you get to the </w:t>
      </w:r>
      <w:r w:rsidR="00251620">
        <w:t xml:space="preserve">Record Search </w:t>
      </w:r>
      <w:r>
        <w:t xml:space="preserve">page that allows you to enter the students name and/or date of birth.  It is recommended to only enter the </w:t>
      </w:r>
      <w:r w:rsidR="00251620">
        <w:t>students’</w:t>
      </w:r>
      <w:r>
        <w:t xml:space="preserve"> last name to assure you get a list to compare the registration information with.</w:t>
      </w:r>
    </w:p>
    <w:p w:rsidR="00251620" w:rsidRDefault="00251620" w:rsidP="00D45787">
      <w:pPr>
        <w:numPr>
          <w:ilvl w:val="2"/>
          <w:numId w:val="1"/>
        </w:numPr>
        <w:spacing w:before="100" w:beforeAutospacing="1" w:after="100" w:afterAutospacing="1" w:line="360" w:lineRule="auto"/>
      </w:pPr>
      <w:r>
        <w:t>If you do not find an existing student rec</w:t>
      </w:r>
      <w:r w:rsidR="00D45787">
        <w:t xml:space="preserve">ord continue to </w:t>
      </w:r>
      <w:r>
        <w:t>step</w:t>
      </w:r>
      <w:r w:rsidR="00587CB3">
        <w:t xml:space="preserve"> 4 </w:t>
      </w:r>
      <w:r w:rsidR="00F161DE">
        <w:t>(</w:t>
      </w:r>
      <w:r w:rsidR="00587CB3">
        <w:t>iv</w:t>
      </w:r>
      <w:r w:rsidR="00F161DE">
        <w:t>)</w:t>
      </w:r>
      <w:r w:rsidR="00587CB3">
        <w:t xml:space="preserve"> (this also</w:t>
      </w:r>
      <w:r w:rsidR="00D45787">
        <w:t xml:space="preserve"> applies to everyday enrollment procedures)</w:t>
      </w:r>
      <w:r>
        <w:t>.</w:t>
      </w:r>
      <w:r w:rsidR="00D45787">
        <w:t xml:space="preserve"> </w:t>
      </w:r>
    </w:p>
    <w:p w:rsidR="009A098A" w:rsidRDefault="009A098A" w:rsidP="00D45787">
      <w:pPr>
        <w:numPr>
          <w:ilvl w:val="2"/>
          <w:numId w:val="1"/>
        </w:numPr>
        <w:spacing w:before="100" w:beforeAutospacing="1" w:after="100" w:afterAutospacing="1" w:line="360" w:lineRule="auto"/>
      </w:pPr>
      <w:r>
        <w:t xml:space="preserve">If you find an existing </w:t>
      </w:r>
      <w:r w:rsidR="00251620">
        <w:t>student</w:t>
      </w:r>
      <w:r>
        <w:t xml:space="preserve"> record</w:t>
      </w:r>
      <w:r w:rsidR="00251620">
        <w:t xml:space="preserve"> that is inactive</w:t>
      </w:r>
      <w:r w:rsidR="00D45787">
        <w:t xml:space="preserve"> in PowerSchool</w:t>
      </w:r>
      <w:r w:rsidR="00251620">
        <w:t>,</w:t>
      </w:r>
      <w:r>
        <w:t xml:space="preserve"> request that the last school the student was e</w:t>
      </w:r>
      <w:r w:rsidR="00251620">
        <w:t>nrolled at transfer the student</w:t>
      </w:r>
      <w:r>
        <w:t>s</w:t>
      </w:r>
      <w:r w:rsidR="00251620">
        <w:t>’</w:t>
      </w:r>
      <w:r>
        <w:t xml:space="preserve"> record to your school</w:t>
      </w:r>
      <w:r w:rsidR="00F7370C">
        <w:t xml:space="preserve">, then proceed by searching for the student using the / symbol and choosing Functions &gt; Re-Enroll In School </w:t>
      </w:r>
      <w:r w:rsidR="00D45787">
        <w:t>(this ALSO applies to everyday enrollment procedures)</w:t>
      </w:r>
      <w:r>
        <w:t>.</w:t>
      </w:r>
    </w:p>
    <w:p w:rsidR="00D45787" w:rsidRDefault="00D45787" w:rsidP="00D45787">
      <w:pPr>
        <w:numPr>
          <w:ilvl w:val="2"/>
          <w:numId w:val="1"/>
        </w:numPr>
        <w:spacing w:before="100" w:beforeAutospacing="1" w:after="100" w:afterAutospacing="1" w:line="360" w:lineRule="auto"/>
      </w:pPr>
      <w:r>
        <w:t>If you find an existing student record that is in SASI</w:t>
      </w:r>
      <w:r w:rsidR="00F7370C">
        <w:t xml:space="preserve"> continue to step 4 and</w:t>
      </w:r>
      <w:r>
        <w:t xml:space="preserve"> copy the students’ student number into the Student Number field of the Enroll New Student page in PowerSchool (this ALSO applies to everyday enrollment procedures).</w:t>
      </w:r>
    </w:p>
    <w:p w:rsidR="009A098A" w:rsidRPr="00C451A7" w:rsidRDefault="009A098A" w:rsidP="00D45787">
      <w:pPr>
        <w:numPr>
          <w:ilvl w:val="2"/>
          <w:numId w:val="1"/>
        </w:numPr>
        <w:spacing w:before="100" w:beforeAutospacing="1" w:after="100" w:afterAutospacing="1" w:line="360" w:lineRule="auto"/>
        <w:rPr>
          <w:highlight w:val="yellow"/>
        </w:rPr>
      </w:pPr>
      <w:r w:rsidRPr="00C451A7">
        <w:rPr>
          <w:highlight w:val="yellow"/>
        </w:rPr>
        <w:t>If you find an existing active record</w:t>
      </w:r>
      <w:r w:rsidR="00B26FB7">
        <w:rPr>
          <w:highlight w:val="yellow"/>
        </w:rPr>
        <w:t xml:space="preserve"> in another Washington County School</w:t>
      </w:r>
      <w:r w:rsidRPr="00C451A7">
        <w:rPr>
          <w:highlight w:val="yellow"/>
        </w:rPr>
        <w:t xml:space="preserve"> you will need to notify </w:t>
      </w:r>
      <w:r w:rsidR="00C451A7" w:rsidRPr="00C451A7">
        <w:rPr>
          <w:highlight w:val="yellow"/>
        </w:rPr>
        <w:t xml:space="preserve">the enrollment clerk at </w:t>
      </w:r>
      <w:r w:rsidR="0026776D" w:rsidRPr="00C451A7">
        <w:rPr>
          <w:highlight w:val="yellow"/>
        </w:rPr>
        <w:t xml:space="preserve">the school where the student is </w:t>
      </w:r>
      <w:r w:rsidR="00C451A7" w:rsidRPr="00C451A7">
        <w:rPr>
          <w:highlight w:val="yellow"/>
        </w:rPr>
        <w:t xml:space="preserve">currently </w:t>
      </w:r>
      <w:r w:rsidR="0026776D" w:rsidRPr="00C451A7">
        <w:rPr>
          <w:highlight w:val="yellow"/>
        </w:rPr>
        <w:t>active and</w:t>
      </w:r>
      <w:r w:rsidR="00C451A7" w:rsidRPr="00C451A7">
        <w:rPr>
          <w:highlight w:val="yellow"/>
        </w:rPr>
        <w:t xml:space="preserve"> request that he/she</w:t>
      </w:r>
      <w:r w:rsidRPr="00C451A7">
        <w:rPr>
          <w:highlight w:val="yellow"/>
        </w:rPr>
        <w:t xml:space="preserve"> flag the student</w:t>
      </w:r>
      <w:r w:rsidR="00973C87">
        <w:rPr>
          <w:highlight w:val="yellow"/>
        </w:rPr>
        <w:t>s’ N</w:t>
      </w:r>
      <w:r w:rsidR="00251620" w:rsidRPr="00C451A7">
        <w:rPr>
          <w:highlight w:val="yellow"/>
        </w:rPr>
        <w:t xml:space="preserve">ext </w:t>
      </w:r>
      <w:r w:rsidR="00973C87">
        <w:rPr>
          <w:highlight w:val="yellow"/>
        </w:rPr>
        <w:t>S</w:t>
      </w:r>
      <w:r w:rsidR="00251620" w:rsidRPr="00C451A7">
        <w:rPr>
          <w:highlight w:val="yellow"/>
        </w:rPr>
        <w:t>chool</w:t>
      </w:r>
      <w:r w:rsidR="00973C87">
        <w:rPr>
          <w:highlight w:val="yellow"/>
        </w:rPr>
        <w:t xml:space="preserve"> Indicator</w:t>
      </w:r>
      <w:r w:rsidR="00251620" w:rsidRPr="00C451A7">
        <w:rPr>
          <w:highlight w:val="yellow"/>
        </w:rPr>
        <w:t xml:space="preserve"> and</w:t>
      </w:r>
      <w:r w:rsidR="00973C87">
        <w:rPr>
          <w:highlight w:val="yellow"/>
        </w:rPr>
        <w:t xml:space="preserve"> Next Year Grade on the Scheduling Setup page </w:t>
      </w:r>
      <w:r w:rsidR="00D45787" w:rsidRPr="00C451A7">
        <w:rPr>
          <w:highlight w:val="yellow"/>
        </w:rPr>
        <w:t>(this ONLY applies to PRE-REGISTRATION procedures)</w:t>
      </w:r>
      <w:r w:rsidRPr="00C451A7">
        <w:rPr>
          <w:highlight w:val="yellow"/>
        </w:rPr>
        <w:t>.</w:t>
      </w:r>
      <w:r w:rsidR="00C451A7" w:rsidRPr="00C451A7">
        <w:rPr>
          <w:highlight w:val="yellow"/>
        </w:rPr>
        <w:t xml:space="preserve">  </w:t>
      </w:r>
      <w:r w:rsidR="00C451A7" w:rsidRPr="00B26FB7">
        <w:rPr>
          <w:color w:val="FF0000"/>
          <w:highlight w:val="yellow"/>
        </w:rPr>
        <w:t>STOP!</w:t>
      </w:r>
      <w:r w:rsidR="00C451A7" w:rsidRPr="00C451A7">
        <w:rPr>
          <w:highlight w:val="yellow"/>
        </w:rPr>
        <w:t xml:space="preserve">  From here you will need to wait until the Office of Information Systems performs the End of Year process in July for the student to show up in your PowerSchool.  However, at the middle and high school level the Guidance Dept. can create a schedul</w:t>
      </w:r>
      <w:r w:rsidR="00B26FB7">
        <w:rPr>
          <w:highlight w:val="yellow"/>
        </w:rPr>
        <w:t>e for the student in PowerScheduler.</w:t>
      </w:r>
    </w:p>
    <w:p w:rsidR="00A13F08" w:rsidRDefault="00A13F08" w:rsidP="00A13F08">
      <w:pPr>
        <w:numPr>
          <w:ilvl w:val="0"/>
          <w:numId w:val="1"/>
        </w:numPr>
        <w:spacing w:before="100" w:beforeAutospacing="1" w:after="100" w:afterAutospacing="1" w:line="360" w:lineRule="auto"/>
      </w:pPr>
      <w:r>
        <w:t xml:space="preserve">Navigate to Start Page </w:t>
      </w:r>
      <w:r w:rsidR="006A4D48">
        <w:t xml:space="preserve">and </w:t>
      </w:r>
      <w:r w:rsidR="00B50247">
        <w:t xml:space="preserve">click on the Enroll New Student link on the </w:t>
      </w:r>
      <w:r w:rsidR="006A4D48">
        <w:t>left</w:t>
      </w:r>
      <w:r>
        <w:t>.</w:t>
      </w:r>
    </w:p>
    <w:p w:rsidR="007B10CD" w:rsidRDefault="007B10CD" w:rsidP="007B10CD">
      <w:pPr>
        <w:numPr>
          <w:ilvl w:val="0"/>
          <w:numId w:val="1"/>
        </w:numPr>
        <w:spacing w:before="100" w:beforeAutospacing="1" w:after="100" w:afterAutospacing="1" w:line="360" w:lineRule="auto"/>
      </w:pPr>
      <w:r>
        <w:t>In the section above the Information for Family Match section p</w:t>
      </w:r>
      <w:r w:rsidR="00A13F08">
        <w:t xml:space="preserve">opulate </w:t>
      </w:r>
      <w:r w:rsidR="00B50247">
        <w:t xml:space="preserve">all </w:t>
      </w:r>
      <w:r w:rsidR="00A13F08">
        <w:t>fields</w:t>
      </w:r>
      <w:r w:rsidR="00B50247">
        <w:t xml:space="preserve"> a</w:t>
      </w:r>
      <w:r>
        <w:t>pplicable except Student Number.</w:t>
      </w:r>
    </w:p>
    <w:p w:rsidR="007B10CD" w:rsidRDefault="00001C1B" w:rsidP="007B10CD">
      <w:pPr>
        <w:numPr>
          <w:ilvl w:val="0"/>
          <w:numId w:val="4"/>
        </w:numPr>
        <w:spacing w:before="100" w:beforeAutospacing="1" w:after="100" w:afterAutospacing="1" w:line="360" w:lineRule="auto"/>
      </w:pPr>
      <w:r>
        <w:lastRenderedPageBreak/>
        <w:t>For enrollment date, enter the first day of next year's school year.</w:t>
      </w:r>
      <w:r w:rsidR="002D2199">
        <w:t xml:space="preserve">  This date will be provided via email by the division SIS Specialist after board approval.</w:t>
      </w:r>
      <w:bookmarkStart w:id="0" w:name="_GoBack"/>
      <w:bookmarkEnd w:id="0"/>
      <w:r>
        <w:t xml:space="preserve"> </w:t>
      </w:r>
    </w:p>
    <w:p w:rsidR="00A13F08" w:rsidRDefault="00001C1B" w:rsidP="00A13F08">
      <w:pPr>
        <w:numPr>
          <w:ilvl w:val="0"/>
          <w:numId w:val="1"/>
        </w:numPr>
        <w:spacing w:before="100" w:beforeAutospacing="1" w:after="100" w:afterAutospacing="1" w:line="360" w:lineRule="auto"/>
      </w:pPr>
      <w:r w:rsidRPr="00D05B6F">
        <w:t xml:space="preserve">Do not enter any information on the Information for Family Match </w:t>
      </w:r>
      <w:r w:rsidR="00B50247" w:rsidRPr="00D05B6F">
        <w:t>section</w:t>
      </w:r>
      <w:r w:rsidR="007B10CD" w:rsidRPr="00D05B6F">
        <w:t xml:space="preserve"> </w:t>
      </w:r>
      <w:r w:rsidR="007B10CD">
        <w:t>(t</w:t>
      </w:r>
      <w:r>
        <w:t xml:space="preserve">his </w:t>
      </w:r>
      <w:r w:rsidR="00B50247">
        <w:t xml:space="preserve">will give you a greater chance of knowing </w:t>
      </w:r>
      <w:r>
        <w:t>if the</w:t>
      </w:r>
      <w:r w:rsidR="00B50247">
        <w:t xml:space="preserve"> student already has a record in the system</w:t>
      </w:r>
      <w:r w:rsidR="007B10CD">
        <w:t>)</w:t>
      </w:r>
      <w:r w:rsidR="00B50247">
        <w:t xml:space="preserve">. </w:t>
      </w:r>
      <w:r w:rsidR="00A13F08">
        <w:tab/>
      </w:r>
    </w:p>
    <w:p w:rsidR="007B10CD" w:rsidRDefault="007B10CD" w:rsidP="00001C1B">
      <w:pPr>
        <w:numPr>
          <w:ilvl w:val="0"/>
          <w:numId w:val="1"/>
        </w:numPr>
        <w:spacing w:before="100" w:beforeAutospacing="1" w:after="100" w:afterAutospacing="1" w:line="360" w:lineRule="auto"/>
      </w:pPr>
      <w:r>
        <w:t>Submit the page</w:t>
      </w:r>
      <w:r w:rsidR="00001C1B">
        <w:t>.</w:t>
      </w:r>
    </w:p>
    <w:p w:rsidR="00237145" w:rsidRDefault="00237145" w:rsidP="00001C1B">
      <w:pPr>
        <w:numPr>
          <w:ilvl w:val="0"/>
          <w:numId w:val="1"/>
        </w:numPr>
        <w:spacing w:before="100" w:beforeAutospacing="1" w:after="100" w:afterAutospacing="1" w:line="360" w:lineRule="auto"/>
      </w:pPr>
      <w:r>
        <w:t xml:space="preserve">If the Family Search Results </w:t>
      </w:r>
      <w:r w:rsidR="009370EF">
        <w:t xml:space="preserve">page </w:t>
      </w:r>
      <w:r>
        <w:t>comes up</w:t>
      </w:r>
      <w:r w:rsidR="009370EF">
        <w:t xml:space="preserve"> with the following message</w:t>
      </w:r>
      <w:r>
        <w:t xml:space="preserve"> continue with enrollment procedures.</w:t>
      </w:r>
    </w:p>
    <w:tbl>
      <w:tblPr>
        <w:tblpPr w:leftFromText="180" w:rightFromText="180" w:vertAnchor="text" w:horzAnchor="page" w:tblpX="2821" w:tblpY="45"/>
        <w:tblW w:w="0" w:type="auto"/>
        <w:tblCellSpacing w:w="0" w:type="dxa"/>
        <w:tblCellMar>
          <w:top w:w="60" w:type="dxa"/>
          <w:left w:w="60" w:type="dxa"/>
          <w:bottom w:w="60" w:type="dxa"/>
          <w:right w:w="60" w:type="dxa"/>
        </w:tblCellMar>
        <w:tblLook w:val="0000" w:firstRow="0" w:lastRow="0" w:firstColumn="0" w:lastColumn="0" w:noHBand="0" w:noVBand="0"/>
      </w:tblPr>
      <w:tblGrid>
        <w:gridCol w:w="5542"/>
      </w:tblGrid>
      <w:tr w:rsidR="00001C1B">
        <w:trPr>
          <w:tblCellSpacing w:w="0" w:type="dxa"/>
        </w:trPr>
        <w:tc>
          <w:tcPr>
            <w:tcW w:w="0" w:type="auto"/>
            <w:vAlign w:val="center"/>
          </w:tcPr>
          <w:p w:rsidR="00001C1B" w:rsidRDefault="00001C1B" w:rsidP="00001C1B">
            <w:pPr>
              <w:pStyle w:val="NormalWeb"/>
              <w:spacing w:before="75" w:beforeAutospacing="0" w:after="75" w:afterAutospacing="0"/>
              <w:ind w:left="75" w:right="75"/>
              <w:jc w:val="right"/>
            </w:pPr>
            <w:r>
              <w:t>No Students were found who match the search criteria.</w:t>
            </w:r>
          </w:p>
          <w:p w:rsidR="00001C1B" w:rsidRDefault="00CB0F1B" w:rsidP="00001C1B">
            <w:pPr>
              <w:pStyle w:val="NormalWeb"/>
              <w:spacing w:before="75" w:beforeAutospacing="0" w:after="75" w:afterAutospacing="0"/>
              <w:ind w:left="75" w:right="75"/>
              <w:jc w:val="right"/>
            </w:pPr>
            <w:hyperlink r:id="rId9" w:history="1">
              <w:r w:rsidR="00001C1B">
                <w:rPr>
                  <w:rStyle w:val="Hyperlink"/>
                </w:rPr>
                <w:t>Continue</w:t>
              </w:r>
            </w:hyperlink>
          </w:p>
        </w:tc>
      </w:tr>
    </w:tbl>
    <w:p w:rsidR="00237145" w:rsidRDefault="00F94A28" w:rsidP="00237145">
      <w:r>
        <w:rPr>
          <w:noProof/>
        </w:rPr>
        <w:drawing>
          <wp:inline distT="0" distB="0" distL="0" distR="0">
            <wp:extent cx="215900" cy="698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p w:rsidR="009370EF" w:rsidRDefault="009370EF" w:rsidP="009370EF">
      <w:pPr>
        <w:spacing w:before="100" w:beforeAutospacing="1" w:after="100" w:afterAutospacing="1" w:line="360" w:lineRule="auto"/>
      </w:pPr>
    </w:p>
    <w:p w:rsidR="00A13F08" w:rsidRDefault="00237145" w:rsidP="00E90FA2">
      <w:pPr>
        <w:numPr>
          <w:ilvl w:val="0"/>
          <w:numId w:val="1"/>
        </w:numPr>
        <w:spacing w:before="100" w:beforeAutospacing="1" w:after="100" w:afterAutospacing="1" w:line="360" w:lineRule="auto"/>
      </w:pPr>
      <w:r>
        <w:t>If the Check for Duplicate Students page appears</w:t>
      </w:r>
      <w:r w:rsidR="00E90FA2">
        <w:t xml:space="preserve"> (below)</w:t>
      </w:r>
      <w:r>
        <w:t xml:space="preserve"> listing a potential match </w:t>
      </w:r>
      <w:r w:rsidRPr="00D05B6F">
        <w:t>DO NOT CLICK ENROLL</w:t>
      </w:r>
      <w:r w:rsidR="000B1DBD" w:rsidRPr="00D05B6F">
        <w:t xml:space="preserve"> (</w:t>
      </w:r>
      <w:r w:rsidR="007B10CD" w:rsidRPr="00D05B6F">
        <w:t>*</w:t>
      </w:r>
      <w:r w:rsidR="00330CC1" w:rsidRPr="00D05B6F">
        <w:t xml:space="preserve"> </w:t>
      </w:r>
      <w:r w:rsidR="007B10CD" w:rsidRPr="00D05B6F">
        <w:t>PS is not set up for you to click on the students name to continue</w:t>
      </w:r>
      <w:r w:rsidR="000B1DBD" w:rsidRPr="00D05B6F">
        <w:t>)</w:t>
      </w:r>
      <w:r w:rsidR="007B10CD" w:rsidRPr="00D05B6F">
        <w:t xml:space="preserve">.  </w:t>
      </w:r>
      <w:r w:rsidR="000B1DBD" w:rsidRPr="00D05B6F">
        <w:t>C</w:t>
      </w:r>
      <w:r w:rsidRPr="00D05B6F">
        <w:t>ontac</w:t>
      </w:r>
      <w:r>
        <w:t>t</w:t>
      </w:r>
      <w:r w:rsidR="00E90FA2">
        <w:t xml:space="preserve"> the PowerSchool support person at</w:t>
      </w:r>
      <w:r>
        <w:t xml:space="preserve"> </w:t>
      </w:r>
      <w:r w:rsidR="000B1DBD">
        <w:t>Information Systems to handle this transaction</w:t>
      </w:r>
      <w:r w:rsidR="00001C1B">
        <w:t>.</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53"/>
      </w:tblGrid>
      <w:tr w:rsidR="00A13F08">
        <w:trPr>
          <w:tblCellSpacing w:w="0" w:type="dxa"/>
        </w:trPr>
        <w:tc>
          <w:tcPr>
            <w:tcW w:w="0" w:type="auto"/>
            <w:vAlign w:val="center"/>
          </w:tcPr>
          <w:p w:rsidR="00A13F08" w:rsidRDefault="00A13F08">
            <w:r>
              <w:t>Check for Duplicate Students</w:t>
            </w:r>
          </w:p>
        </w:tc>
      </w:tr>
    </w:tbl>
    <w:p w:rsidR="00A13F08" w:rsidRDefault="00A13F08" w:rsidP="00A13F08"/>
    <w:tbl>
      <w:tblPr>
        <w:tblW w:w="0" w:type="auto"/>
        <w:jc w:val="center"/>
        <w:tblCellSpacing w:w="0" w:type="dxa"/>
        <w:tblLayout w:type="fixed"/>
        <w:tblCellMar>
          <w:left w:w="0" w:type="dxa"/>
          <w:right w:w="0" w:type="dxa"/>
        </w:tblCellMar>
        <w:tblLook w:val="0000" w:firstRow="0" w:lastRow="0" w:firstColumn="0" w:lastColumn="0" w:noHBand="0" w:noVBand="0"/>
      </w:tblPr>
      <w:tblGrid>
        <w:gridCol w:w="240"/>
        <w:gridCol w:w="10204"/>
        <w:gridCol w:w="356"/>
      </w:tblGrid>
      <w:tr w:rsidR="00A13F08">
        <w:trPr>
          <w:tblCellSpacing w:w="0" w:type="dxa"/>
          <w:jc w:val="center"/>
        </w:trPr>
        <w:tc>
          <w:tcPr>
            <w:tcW w:w="10444" w:type="dxa"/>
            <w:gridSpan w:val="2"/>
            <w:vAlign w:val="center"/>
          </w:tcPr>
          <w:p w:rsidR="00A13F08" w:rsidRDefault="00F94A28">
            <w:pPr>
              <w:jc w:val="right"/>
            </w:pPr>
            <w:r>
              <w:rPr>
                <w:noProof/>
              </w:rPr>
              <w:drawing>
                <wp:inline distT="0" distB="0" distL="0" distR="0">
                  <wp:extent cx="144145" cy="86360"/>
                  <wp:effectExtent l="0" t="0" r="8255" b="8890"/>
                  <wp:docPr id="3" name="Picture 3" descr="bound_box_top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_box_top_righ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86360"/>
                          </a:xfrm>
                          <a:prstGeom prst="rect">
                            <a:avLst/>
                          </a:prstGeom>
                          <a:noFill/>
                          <a:ln>
                            <a:noFill/>
                          </a:ln>
                        </pic:spPr>
                      </pic:pic>
                    </a:graphicData>
                  </a:graphic>
                </wp:inline>
              </w:drawing>
            </w:r>
          </w:p>
        </w:tc>
        <w:tc>
          <w:tcPr>
            <w:tcW w:w="356" w:type="dxa"/>
            <w:vAlign w:val="center"/>
          </w:tcPr>
          <w:p w:rsidR="00A13F08" w:rsidRDefault="00F94A28">
            <w:r>
              <w:rPr>
                <w:noProof/>
              </w:rPr>
              <w:drawing>
                <wp:inline distT="0" distB="0" distL="0" distR="0">
                  <wp:extent cx="237490" cy="86360"/>
                  <wp:effectExtent l="0" t="0" r="0" b="8890"/>
                  <wp:docPr id="4" name="Picture 4" descr="bound_box_top_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_box_top_righ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86360"/>
                          </a:xfrm>
                          <a:prstGeom prst="rect">
                            <a:avLst/>
                          </a:prstGeom>
                          <a:noFill/>
                          <a:ln>
                            <a:noFill/>
                          </a:ln>
                        </pic:spPr>
                      </pic:pic>
                    </a:graphicData>
                  </a:graphic>
                </wp:inline>
              </w:drawing>
            </w:r>
          </w:p>
        </w:tc>
      </w:tr>
      <w:tr w:rsidR="00A13F08">
        <w:trPr>
          <w:tblCellSpacing w:w="0" w:type="dxa"/>
          <w:jc w:val="center"/>
        </w:trPr>
        <w:tc>
          <w:tcPr>
            <w:tcW w:w="240" w:type="dxa"/>
            <w:vAlign w:val="center"/>
          </w:tcPr>
          <w:p w:rsidR="00A13F08" w:rsidRDefault="00F94A28">
            <w:r>
              <w:rPr>
                <w:noProof/>
              </w:rPr>
              <w:drawing>
                <wp:inline distT="0" distB="0" distL="0" distR="0">
                  <wp:extent cx="215900" cy="698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tc>
        <w:tc>
          <w:tcPr>
            <w:tcW w:w="10204" w:type="dxa"/>
            <w:vAlign w:val="center"/>
          </w:tcPr>
          <w:tbl>
            <w:tblPr>
              <w:tblW w:w="1044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0"/>
              <w:gridCol w:w="960"/>
              <w:gridCol w:w="600"/>
              <w:gridCol w:w="960"/>
              <w:gridCol w:w="1080"/>
              <w:gridCol w:w="1200"/>
              <w:gridCol w:w="840"/>
              <w:gridCol w:w="960"/>
              <w:gridCol w:w="960"/>
              <w:gridCol w:w="720"/>
              <w:gridCol w:w="600"/>
              <w:gridCol w:w="840"/>
            </w:tblGrid>
            <w:tr w:rsidR="00A13F08">
              <w:trPr>
                <w:trHeight w:val="420"/>
                <w:tblCellSpacing w:w="0" w:type="dxa"/>
              </w:trPr>
              <w:tc>
                <w:tcPr>
                  <w:tcW w:w="72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Student</w:t>
                  </w:r>
                  <w:r w:rsidRPr="00001C1B">
                    <w:rPr>
                      <w:sz w:val="16"/>
                      <w:szCs w:val="16"/>
                    </w:rPr>
                    <w:br/>
                    <w:t>Number</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Name</w:t>
                  </w:r>
                  <w:r w:rsidRPr="00001C1B">
                    <w:rPr>
                      <w:sz w:val="16"/>
                      <w:szCs w:val="16"/>
                    </w:rPr>
                    <w:br/>
                    <w:t>Last, First</w:t>
                  </w:r>
                </w:p>
              </w:tc>
              <w:tc>
                <w:tcPr>
                  <w:tcW w:w="6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School</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DOB</w:t>
                  </w:r>
                </w:p>
              </w:tc>
              <w:tc>
                <w:tcPr>
                  <w:tcW w:w="108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SSN</w:t>
                  </w:r>
                </w:p>
              </w:tc>
              <w:tc>
                <w:tcPr>
                  <w:tcW w:w="120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Home</w:t>
                  </w:r>
                  <w:r w:rsidRPr="00001C1B">
                    <w:rPr>
                      <w:sz w:val="16"/>
                      <w:szCs w:val="16"/>
                    </w:rPr>
                    <w:br/>
                    <w:t>Phone</w:t>
                  </w:r>
                </w:p>
              </w:tc>
              <w:tc>
                <w:tcPr>
                  <w:tcW w:w="84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Entry</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Exit</w:t>
                  </w:r>
                  <w:r w:rsidRPr="00001C1B">
                    <w:rPr>
                      <w:sz w:val="16"/>
                      <w:szCs w:val="16"/>
                    </w:rPr>
                    <w:br/>
                    <w:t>Date</w:t>
                  </w:r>
                </w:p>
              </w:tc>
              <w:tc>
                <w:tcPr>
                  <w:tcW w:w="960" w:type="dxa"/>
                  <w:vMerge w:val="restart"/>
                  <w:shd w:val="clear" w:color="auto" w:fill="F6F6F6"/>
                  <w:textDirection w:val="btLr"/>
                  <w:vAlign w:val="center"/>
                </w:tcPr>
                <w:p w:rsidR="00A13F08" w:rsidRPr="00001C1B" w:rsidRDefault="00A13F08" w:rsidP="00237145">
                  <w:pPr>
                    <w:ind w:left="113" w:right="113"/>
                    <w:rPr>
                      <w:sz w:val="16"/>
                      <w:szCs w:val="16"/>
                    </w:rPr>
                  </w:pPr>
                  <w:r w:rsidRPr="00001C1B">
                    <w:rPr>
                      <w:sz w:val="16"/>
                      <w:szCs w:val="16"/>
                    </w:rPr>
                    <w:t>Enroll</w:t>
                  </w:r>
                  <w:r w:rsidRPr="00001C1B">
                    <w:rPr>
                      <w:sz w:val="16"/>
                      <w:szCs w:val="16"/>
                    </w:rPr>
                    <w:br/>
                    <w:t>Status</w:t>
                  </w:r>
                </w:p>
              </w:tc>
              <w:tc>
                <w:tcPr>
                  <w:tcW w:w="2160" w:type="dxa"/>
                  <w:gridSpan w:val="3"/>
                  <w:shd w:val="clear" w:color="auto" w:fill="F6F6F6"/>
                  <w:vAlign w:val="center"/>
                </w:tcPr>
                <w:p w:rsidR="00A13F08" w:rsidRPr="00001C1B" w:rsidRDefault="00A13F08">
                  <w:pPr>
                    <w:rPr>
                      <w:sz w:val="16"/>
                      <w:szCs w:val="16"/>
                    </w:rPr>
                  </w:pPr>
                  <w:r w:rsidRPr="00001C1B">
                    <w:rPr>
                      <w:sz w:val="16"/>
                      <w:szCs w:val="16"/>
                    </w:rPr>
                    <w:t>Matched by:</w:t>
                  </w:r>
                </w:p>
              </w:tc>
            </w:tr>
            <w:tr w:rsidR="00A13F08">
              <w:trPr>
                <w:trHeight w:val="564"/>
                <w:tblCellSpacing w:w="0" w:type="dxa"/>
              </w:trPr>
              <w:tc>
                <w:tcPr>
                  <w:tcW w:w="72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60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1080" w:type="dxa"/>
                  <w:vMerge/>
                  <w:shd w:val="clear" w:color="auto" w:fill="F6F6F6"/>
                  <w:vAlign w:val="center"/>
                </w:tcPr>
                <w:p w:rsidR="00A13F08" w:rsidRPr="00001C1B" w:rsidRDefault="00A13F08">
                  <w:pPr>
                    <w:rPr>
                      <w:sz w:val="16"/>
                      <w:szCs w:val="16"/>
                    </w:rPr>
                  </w:pPr>
                </w:p>
              </w:tc>
              <w:tc>
                <w:tcPr>
                  <w:tcW w:w="1200" w:type="dxa"/>
                  <w:vMerge/>
                  <w:shd w:val="clear" w:color="auto" w:fill="F6F6F6"/>
                  <w:vAlign w:val="center"/>
                </w:tcPr>
                <w:p w:rsidR="00A13F08" w:rsidRPr="00001C1B" w:rsidRDefault="00A13F08">
                  <w:pPr>
                    <w:rPr>
                      <w:sz w:val="16"/>
                      <w:szCs w:val="16"/>
                    </w:rPr>
                  </w:pPr>
                </w:p>
              </w:tc>
              <w:tc>
                <w:tcPr>
                  <w:tcW w:w="84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960" w:type="dxa"/>
                  <w:vMerge/>
                  <w:shd w:val="clear" w:color="auto" w:fill="F6F6F6"/>
                  <w:vAlign w:val="center"/>
                </w:tcPr>
                <w:p w:rsidR="00A13F08" w:rsidRPr="00001C1B" w:rsidRDefault="00A13F08">
                  <w:pPr>
                    <w:rPr>
                      <w:sz w:val="16"/>
                      <w:szCs w:val="16"/>
                    </w:rPr>
                  </w:pPr>
                </w:p>
              </w:tc>
              <w:tc>
                <w:tcPr>
                  <w:tcW w:w="720" w:type="dxa"/>
                  <w:shd w:val="clear" w:color="auto" w:fill="F6F6F6"/>
                  <w:vAlign w:val="center"/>
                </w:tcPr>
                <w:p w:rsidR="00A13F08" w:rsidRPr="00001C1B" w:rsidRDefault="00A13F08">
                  <w:pPr>
                    <w:rPr>
                      <w:sz w:val="16"/>
                      <w:szCs w:val="16"/>
                    </w:rPr>
                  </w:pPr>
                  <w:r w:rsidRPr="00001C1B">
                    <w:rPr>
                      <w:sz w:val="16"/>
                      <w:szCs w:val="16"/>
                    </w:rPr>
                    <w:t>Last</w:t>
                  </w:r>
                  <w:r w:rsidRPr="00001C1B">
                    <w:rPr>
                      <w:sz w:val="16"/>
                      <w:szCs w:val="16"/>
                    </w:rPr>
                    <w:br/>
                    <w:t>Name/</w:t>
                  </w:r>
                  <w:r w:rsidRPr="00001C1B">
                    <w:rPr>
                      <w:sz w:val="16"/>
                      <w:szCs w:val="16"/>
                    </w:rPr>
                    <w:br/>
                    <w:t>DOB</w:t>
                  </w:r>
                </w:p>
              </w:tc>
              <w:tc>
                <w:tcPr>
                  <w:tcW w:w="600" w:type="dxa"/>
                  <w:shd w:val="clear" w:color="auto" w:fill="F6F6F6"/>
                  <w:vAlign w:val="center"/>
                </w:tcPr>
                <w:p w:rsidR="00A13F08" w:rsidRPr="00001C1B" w:rsidRDefault="00A13F08">
                  <w:pPr>
                    <w:rPr>
                      <w:sz w:val="16"/>
                      <w:szCs w:val="16"/>
                    </w:rPr>
                  </w:pPr>
                  <w:r w:rsidRPr="00001C1B">
                    <w:rPr>
                      <w:sz w:val="16"/>
                      <w:szCs w:val="16"/>
                    </w:rPr>
                    <w:t>SSN</w:t>
                  </w:r>
                </w:p>
              </w:tc>
              <w:tc>
                <w:tcPr>
                  <w:tcW w:w="840" w:type="dxa"/>
                  <w:shd w:val="clear" w:color="auto" w:fill="F6F6F6"/>
                  <w:vAlign w:val="center"/>
                </w:tcPr>
                <w:p w:rsidR="00A13F08" w:rsidRPr="00001C1B" w:rsidRDefault="00A13F08">
                  <w:pPr>
                    <w:rPr>
                      <w:sz w:val="16"/>
                      <w:szCs w:val="16"/>
                    </w:rPr>
                  </w:pPr>
                  <w:r w:rsidRPr="00001C1B">
                    <w:rPr>
                      <w:sz w:val="16"/>
                      <w:szCs w:val="16"/>
                    </w:rPr>
                    <w:t>Phone</w:t>
                  </w:r>
                </w:p>
              </w:tc>
            </w:tr>
            <w:tr w:rsidR="00237145">
              <w:trPr>
                <w:trHeight w:val="564"/>
                <w:tblCellSpacing w:w="0" w:type="dxa"/>
              </w:trPr>
              <w:tc>
                <w:tcPr>
                  <w:tcW w:w="720" w:type="dxa"/>
                  <w:shd w:val="clear" w:color="auto" w:fill="EDF3FE"/>
                  <w:vAlign w:val="center"/>
                </w:tcPr>
                <w:p w:rsidR="00A13F08" w:rsidRPr="00001C1B" w:rsidRDefault="00237145">
                  <w:pPr>
                    <w:jc w:val="center"/>
                    <w:rPr>
                      <w:sz w:val="16"/>
                      <w:szCs w:val="16"/>
                    </w:rPr>
                  </w:pPr>
                  <w:r w:rsidRPr="00001C1B">
                    <w:rPr>
                      <w:sz w:val="16"/>
                      <w:szCs w:val="16"/>
                    </w:rPr>
                    <w:t>1111</w:t>
                  </w:r>
                </w:p>
              </w:tc>
              <w:tc>
                <w:tcPr>
                  <w:tcW w:w="960" w:type="dxa"/>
                  <w:shd w:val="clear" w:color="auto" w:fill="EDF3FE"/>
                  <w:vAlign w:val="center"/>
                </w:tcPr>
                <w:p w:rsidR="00A13F08" w:rsidRPr="00001C1B" w:rsidRDefault="00001C1B">
                  <w:pPr>
                    <w:rPr>
                      <w:sz w:val="16"/>
                      <w:szCs w:val="16"/>
                    </w:rPr>
                  </w:pPr>
                  <w:r>
                    <w:rPr>
                      <w:sz w:val="16"/>
                      <w:szCs w:val="16"/>
                    </w:rPr>
                    <w:t xml:space="preserve">   Doe, Jane</w:t>
                  </w:r>
                </w:p>
              </w:tc>
              <w:tc>
                <w:tcPr>
                  <w:tcW w:w="600" w:type="dxa"/>
                  <w:shd w:val="clear" w:color="auto" w:fill="EDF3FE"/>
                  <w:vAlign w:val="center"/>
                </w:tcPr>
                <w:p w:rsidR="00A13F08" w:rsidRPr="00001C1B" w:rsidRDefault="00A13F08">
                  <w:pPr>
                    <w:jc w:val="center"/>
                    <w:rPr>
                      <w:sz w:val="16"/>
                      <w:szCs w:val="16"/>
                    </w:rPr>
                  </w:pPr>
                  <w:r w:rsidRPr="00001C1B">
                    <w:rPr>
                      <w:sz w:val="16"/>
                      <w:szCs w:val="16"/>
                    </w:rPr>
                    <w:t>WES</w:t>
                  </w:r>
                </w:p>
              </w:tc>
              <w:tc>
                <w:tcPr>
                  <w:tcW w:w="960" w:type="dxa"/>
                  <w:shd w:val="clear" w:color="auto" w:fill="EDF3FE"/>
                  <w:vAlign w:val="center"/>
                </w:tcPr>
                <w:p w:rsidR="00A13F08" w:rsidRPr="00001C1B" w:rsidRDefault="00A13F08">
                  <w:pPr>
                    <w:jc w:val="center"/>
                    <w:rPr>
                      <w:sz w:val="16"/>
                      <w:szCs w:val="16"/>
                    </w:rPr>
                  </w:pPr>
                  <w:r w:rsidRPr="00001C1B">
                    <w:rPr>
                      <w:sz w:val="16"/>
                      <w:szCs w:val="16"/>
                    </w:rPr>
                    <w:t>9/25/2004</w:t>
                  </w:r>
                </w:p>
              </w:tc>
              <w:tc>
                <w:tcPr>
                  <w:tcW w:w="1080" w:type="dxa"/>
                  <w:shd w:val="clear" w:color="auto" w:fill="EDF3FE"/>
                  <w:vAlign w:val="center"/>
                </w:tcPr>
                <w:p w:rsidR="00A13F08" w:rsidRPr="00001C1B" w:rsidRDefault="000B1DBD">
                  <w:pPr>
                    <w:jc w:val="center"/>
                    <w:rPr>
                      <w:sz w:val="16"/>
                      <w:szCs w:val="16"/>
                    </w:rPr>
                  </w:pPr>
                  <w:r>
                    <w:rPr>
                      <w:sz w:val="16"/>
                      <w:szCs w:val="16"/>
                    </w:rPr>
                    <w:t>xxx-xx-xxxx</w:t>
                  </w:r>
                </w:p>
              </w:tc>
              <w:tc>
                <w:tcPr>
                  <w:tcW w:w="1200" w:type="dxa"/>
                  <w:shd w:val="clear" w:color="auto" w:fill="EDF3FE"/>
                  <w:vAlign w:val="center"/>
                </w:tcPr>
                <w:p w:rsidR="00A13F08" w:rsidRPr="00001C1B" w:rsidRDefault="00A13F08">
                  <w:pPr>
                    <w:jc w:val="center"/>
                    <w:rPr>
                      <w:sz w:val="16"/>
                      <w:szCs w:val="16"/>
                    </w:rPr>
                  </w:pPr>
                  <w:r w:rsidRPr="00001C1B">
                    <w:rPr>
                      <w:sz w:val="16"/>
                      <w:szCs w:val="16"/>
                    </w:rPr>
                    <w:t>(276) 698-0906</w:t>
                  </w:r>
                </w:p>
              </w:tc>
              <w:tc>
                <w:tcPr>
                  <w:tcW w:w="840" w:type="dxa"/>
                  <w:shd w:val="clear" w:color="auto" w:fill="EDF3FE"/>
                  <w:vAlign w:val="center"/>
                </w:tcPr>
                <w:p w:rsidR="00A13F08" w:rsidRPr="00001C1B" w:rsidRDefault="00A13F08">
                  <w:pPr>
                    <w:jc w:val="center"/>
                    <w:rPr>
                      <w:sz w:val="16"/>
                      <w:szCs w:val="16"/>
                    </w:rPr>
                  </w:pPr>
                  <w:r w:rsidRPr="00001C1B">
                    <w:rPr>
                      <w:sz w:val="16"/>
                      <w:szCs w:val="16"/>
                    </w:rPr>
                    <w:t>8/18/2010</w:t>
                  </w:r>
                </w:p>
              </w:tc>
              <w:tc>
                <w:tcPr>
                  <w:tcW w:w="960" w:type="dxa"/>
                  <w:shd w:val="clear" w:color="auto" w:fill="EDF3FE"/>
                  <w:vAlign w:val="center"/>
                </w:tcPr>
                <w:p w:rsidR="00A13F08" w:rsidRPr="00001C1B" w:rsidRDefault="00A13F08">
                  <w:pPr>
                    <w:jc w:val="center"/>
                    <w:rPr>
                      <w:sz w:val="16"/>
                      <w:szCs w:val="16"/>
                    </w:rPr>
                  </w:pPr>
                  <w:r w:rsidRPr="00001C1B">
                    <w:rPr>
                      <w:sz w:val="16"/>
                      <w:szCs w:val="16"/>
                    </w:rPr>
                    <w:t>6/11/2011</w:t>
                  </w:r>
                </w:p>
              </w:tc>
              <w:tc>
                <w:tcPr>
                  <w:tcW w:w="960" w:type="dxa"/>
                  <w:shd w:val="clear" w:color="auto" w:fill="EDF3FE"/>
                  <w:vAlign w:val="center"/>
                </w:tcPr>
                <w:p w:rsidR="00A13F08" w:rsidRPr="000B1DBD" w:rsidRDefault="000B1DBD">
                  <w:pPr>
                    <w:jc w:val="center"/>
                    <w:rPr>
                      <w:sz w:val="16"/>
                      <w:szCs w:val="16"/>
                    </w:rPr>
                  </w:pPr>
                  <w:r w:rsidRPr="000B1DBD">
                    <w:rPr>
                      <w:sz w:val="16"/>
                      <w:szCs w:val="16"/>
                    </w:rPr>
                    <w:t>Active</w:t>
                  </w:r>
                </w:p>
              </w:tc>
              <w:tc>
                <w:tcPr>
                  <w:tcW w:w="720" w:type="dxa"/>
                  <w:shd w:val="clear" w:color="auto" w:fill="EDF3FE"/>
                  <w:vAlign w:val="center"/>
                </w:tcPr>
                <w:p w:rsidR="00A13F08" w:rsidRPr="00001C1B" w:rsidRDefault="00A13F08">
                  <w:pPr>
                    <w:jc w:val="center"/>
                    <w:rPr>
                      <w:sz w:val="16"/>
                      <w:szCs w:val="16"/>
                    </w:rPr>
                  </w:pPr>
                  <w:r w:rsidRPr="00001C1B">
                    <w:rPr>
                      <w:sz w:val="16"/>
                      <w:szCs w:val="16"/>
                    </w:rPr>
                    <w:t>Yes</w:t>
                  </w:r>
                </w:p>
              </w:tc>
              <w:tc>
                <w:tcPr>
                  <w:tcW w:w="600" w:type="dxa"/>
                  <w:shd w:val="clear" w:color="auto" w:fill="EDF3FE"/>
                  <w:vAlign w:val="center"/>
                </w:tcPr>
                <w:p w:rsidR="00A13F08" w:rsidRPr="00001C1B" w:rsidRDefault="00A13F08">
                  <w:pPr>
                    <w:jc w:val="center"/>
                    <w:rPr>
                      <w:sz w:val="16"/>
                      <w:szCs w:val="16"/>
                    </w:rPr>
                  </w:pPr>
                  <w:r w:rsidRPr="00001C1B">
                    <w:rPr>
                      <w:sz w:val="16"/>
                      <w:szCs w:val="16"/>
                    </w:rPr>
                    <w:t>Yes</w:t>
                  </w:r>
                </w:p>
              </w:tc>
              <w:tc>
                <w:tcPr>
                  <w:tcW w:w="840" w:type="dxa"/>
                  <w:shd w:val="clear" w:color="auto" w:fill="EDF3FE"/>
                  <w:vAlign w:val="center"/>
                </w:tcPr>
                <w:p w:rsidR="00A13F08" w:rsidRPr="00001C1B" w:rsidRDefault="00A13F08">
                  <w:pPr>
                    <w:jc w:val="center"/>
                    <w:rPr>
                      <w:sz w:val="16"/>
                      <w:szCs w:val="16"/>
                    </w:rPr>
                  </w:pPr>
                  <w:r w:rsidRPr="00001C1B">
                    <w:rPr>
                      <w:sz w:val="16"/>
                      <w:szCs w:val="16"/>
                    </w:rPr>
                    <w:t>Yes</w:t>
                  </w:r>
                </w:p>
              </w:tc>
            </w:tr>
            <w:tr w:rsidR="00A13F08">
              <w:trPr>
                <w:trHeight w:val="1380"/>
                <w:tblCellSpacing w:w="0" w:type="dxa"/>
              </w:trPr>
              <w:tc>
                <w:tcPr>
                  <w:tcW w:w="9600" w:type="dxa"/>
                  <w:gridSpan w:val="11"/>
                  <w:vAlign w:val="center"/>
                </w:tcPr>
                <w:p w:rsidR="00A13F08" w:rsidRPr="00E90FA2" w:rsidRDefault="00A13F08">
                  <w:pPr>
                    <w:jc w:val="center"/>
                    <w:rPr>
                      <w:strike/>
                      <w:sz w:val="20"/>
                      <w:szCs w:val="20"/>
                    </w:rPr>
                  </w:pPr>
                  <w:r w:rsidRPr="007B10CD">
                    <w:rPr>
                      <w:sz w:val="20"/>
                      <w:szCs w:val="20"/>
                    </w:rPr>
                    <w:br/>
                  </w:r>
                  <w:r w:rsidR="00330CC1" w:rsidRPr="00E90FA2">
                    <w:rPr>
                      <w:strike/>
                      <w:sz w:val="20"/>
                      <w:szCs w:val="20"/>
                    </w:rPr>
                    <w:t xml:space="preserve">* </w:t>
                  </w:r>
                  <w:r w:rsidRPr="00E90FA2">
                    <w:rPr>
                      <w:strike/>
                      <w:sz w:val="20"/>
                      <w:szCs w:val="20"/>
                    </w:rPr>
                    <w:t>If you find a match for this student in the list above, click on the</w:t>
                  </w:r>
                  <w:r w:rsidRPr="00E90FA2">
                    <w:rPr>
                      <w:strike/>
                      <w:sz w:val="20"/>
                      <w:szCs w:val="20"/>
                    </w:rPr>
                    <w:br/>
                    <w:t xml:space="preserve">student's name to re-enroll that student or to go to the student's detail screens. </w:t>
                  </w:r>
                </w:p>
                <w:p w:rsidR="00A13F08" w:rsidRDefault="00A13F08">
                  <w:pPr>
                    <w:pStyle w:val="NormalWeb"/>
                    <w:jc w:val="center"/>
                  </w:pPr>
                  <w:r w:rsidRPr="00E90FA2">
                    <w:rPr>
                      <w:strike/>
                      <w:sz w:val="20"/>
                      <w:szCs w:val="20"/>
                    </w:rPr>
                    <w:t>If no match is found, click on the 'Enroll' button below to proceed with a new enrollment</w:t>
                  </w:r>
                  <w:r w:rsidRPr="007B10CD">
                    <w:rPr>
                      <w:sz w:val="20"/>
                      <w:szCs w:val="20"/>
                    </w:rPr>
                    <w:t xml:space="preserve">. </w:t>
                  </w:r>
                </w:p>
              </w:tc>
              <w:tc>
                <w:tcPr>
                  <w:tcW w:w="840" w:type="dxa"/>
                  <w:vAlign w:val="center"/>
                </w:tcPr>
                <w:p w:rsidR="00A13F08" w:rsidRDefault="00A13F08">
                  <w:pPr>
                    <w:rPr>
                      <w:sz w:val="20"/>
                      <w:szCs w:val="20"/>
                    </w:rPr>
                  </w:pPr>
                </w:p>
              </w:tc>
            </w:tr>
          </w:tbl>
          <w:p w:rsidR="00A13F08" w:rsidRDefault="00A13F08"/>
        </w:tc>
        <w:tc>
          <w:tcPr>
            <w:tcW w:w="356" w:type="dxa"/>
            <w:vAlign w:val="center"/>
          </w:tcPr>
          <w:p w:rsidR="00A13F08" w:rsidRDefault="00A13F08">
            <w:pPr>
              <w:rPr>
                <w:sz w:val="20"/>
                <w:szCs w:val="20"/>
              </w:rPr>
            </w:pPr>
          </w:p>
        </w:tc>
      </w:tr>
    </w:tbl>
    <w:p w:rsidR="00A13F08" w:rsidRDefault="00A13F08" w:rsidP="007B10CD"/>
    <w:p w:rsidR="00D05B6F" w:rsidRPr="00B26FB7" w:rsidRDefault="00D05B6F" w:rsidP="00D05B6F">
      <w:pPr>
        <w:spacing w:before="100" w:beforeAutospacing="1" w:after="100" w:afterAutospacing="1" w:line="360" w:lineRule="auto"/>
        <w:ind w:left="360"/>
      </w:pPr>
      <w:r w:rsidRPr="00B26FB7">
        <w:t>NOTES:</w:t>
      </w:r>
    </w:p>
    <w:p w:rsidR="000B1DBD" w:rsidRPr="00B26FB7" w:rsidRDefault="00B26FB7" w:rsidP="00B26FB7">
      <w:pPr>
        <w:pStyle w:val="ListParagraph"/>
        <w:numPr>
          <w:ilvl w:val="0"/>
          <w:numId w:val="7"/>
        </w:numPr>
        <w:spacing w:before="100" w:beforeAutospacing="1" w:after="100" w:afterAutospacing="1" w:line="360" w:lineRule="auto"/>
      </w:pPr>
      <w:r w:rsidRPr="00B26FB7">
        <w:t>I</w:t>
      </w:r>
      <w:r w:rsidR="00271DD5" w:rsidRPr="00B26FB7">
        <w:t>f</w:t>
      </w:r>
      <w:r w:rsidRPr="00B26FB7">
        <w:t>,</w:t>
      </w:r>
      <w:r w:rsidR="00271DD5" w:rsidRPr="00B26FB7">
        <w:t xml:space="preserve"> </w:t>
      </w:r>
      <w:r w:rsidR="000B1DBD" w:rsidRPr="00B26FB7">
        <w:t>during</w:t>
      </w:r>
      <w:r w:rsidR="00271DD5" w:rsidRPr="00B26FB7">
        <w:t xml:space="preserve"> the summer, you get a records request from another school division </w:t>
      </w:r>
      <w:r w:rsidR="00D05B6F" w:rsidRPr="00B26FB7">
        <w:t>DO NOT</w:t>
      </w:r>
      <w:r w:rsidR="009B1D63" w:rsidRPr="00B26FB7">
        <w:t xml:space="preserve"> withdraw students prior to the End of Year Process</w:t>
      </w:r>
      <w:r w:rsidR="009D7A65" w:rsidRPr="00B26FB7">
        <w:t xml:space="preserve"> which</w:t>
      </w:r>
      <w:r w:rsidRPr="00B26FB7">
        <w:t xml:space="preserve"> </w:t>
      </w:r>
      <w:r w:rsidR="009D7A65" w:rsidRPr="00B26FB7">
        <w:t>occurs in July</w:t>
      </w:r>
      <w:r w:rsidR="009B1D63" w:rsidRPr="00B26FB7">
        <w:t>.  You will be</w:t>
      </w:r>
      <w:r w:rsidR="009D7A65" w:rsidRPr="00B26FB7">
        <w:t xml:space="preserve"> </w:t>
      </w:r>
      <w:r w:rsidR="009B1D63" w:rsidRPr="00B26FB7">
        <w:t xml:space="preserve">notified by </w:t>
      </w:r>
      <w:r w:rsidR="00E90FA2" w:rsidRPr="00B26FB7">
        <w:t>Information Systems</w:t>
      </w:r>
      <w:r w:rsidR="009B1D63" w:rsidRPr="00B26FB7">
        <w:t xml:space="preserve"> </w:t>
      </w:r>
      <w:r w:rsidR="00E90FA2" w:rsidRPr="00B26FB7">
        <w:t>when</w:t>
      </w:r>
      <w:r w:rsidR="009B1D63" w:rsidRPr="00B26FB7">
        <w:t xml:space="preserve"> it is okay to do so.</w:t>
      </w:r>
    </w:p>
    <w:p w:rsidR="009B1D63" w:rsidRDefault="00653DB7" w:rsidP="00B26FB7">
      <w:pPr>
        <w:numPr>
          <w:ilvl w:val="0"/>
          <w:numId w:val="7"/>
        </w:numPr>
        <w:spacing w:before="100" w:beforeAutospacing="1" w:after="100" w:afterAutospacing="1" w:line="360" w:lineRule="auto"/>
      </w:pPr>
      <w:r w:rsidRPr="00B26FB7">
        <w:t xml:space="preserve">DO NOT pre-register </w:t>
      </w:r>
      <w:r w:rsidR="009B1D63" w:rsidRPr="00B26FB7">
        <w:t>students</w:t>
      </w:r>
      <w:r w:rsidRPr="00B26FB7">
        <w:t xml:space="preserve"> in PowerSchool</w:t>
      </w:r>
      <w:r w:rsidR="009B1D63" w:rsidRPr="00B26FB7">
        <w:t xml:space="preserve"> if they are transferring to your school from within Washington County</w:t>
      </w:r>
      <w:r w:rsidR="009B1D63">
        <w:t xml:space="preserve"> Schools.  If they </w:t>
      </w:r>
      <w:r>
        <w:t>are</w:t>
      </w:r>
      <w:r w:rsidR="009B1D63">
        <w:t xml:space="preserve"> active in Washington County </w:t>
      </w:r>
      <w:r>
        <w:t>during or at the end of the 201</w:t>
      </w:r>
      <w:r w:rsidR="002D2199">
        <w:t>7</w:t>
      </w:r>
      <w:r>
        <w:t>-1</w:t>
      </w:r>
      <w:r w:rsidR="002D2199">
        <w:t>8</w:t>
      </w:r>
      <w:r w:rsidR="009B1D63">
        <w:t xml:space="preserve"> school year then the end of year process will update their enrollment record for the new </w:t>
      </w:r>
      <w:r w:rsidR="00B26FB7">
        <w:t xml:space="preserve">school </w:t>
      </w:r>
      <w:r w:rsidR="009B1D63">
        <w:t xml:space="preserve">year </w:t>
      </w:r>
      <w:r w:rsidR="009B1D63">
        <w:lastRenderedPageBreak/>
        <w:t xml:space="preserve">so long as their </w:t>
      </w:r>
      <w:r w:rsidR="00B26FB7">
        <w:t>Next School</w:t>
      </w:r>
      <w:r w:rsidR="00973C87">
        <w:t xml:space="preserve"> Indicator</w:t>
      </w:r>
      <w:r w:rsidR="009B1D63">
        <w:t xml:space="preserve"> is set to transfer to your school.  DO NOT </w:t>
      </w:r>
      <w:r>
        <w:t>pre-register</w:t>
      </w:r>
      <w:r w:rsidR="009B1D63">
        <w:t xml:space="preserve"> existing Washington County students as this will duplicate student records which affect multiple programs in our school system.</w:t>
      </w:r>
    </w:p>
    <w:p w:rsidR="00CA1CE4" w:rsidRDefault="00CA1CE4" w:rsidP="00B26FB7">
      <w:pPr>
        <w:numPr>
          <w:ilvl w:val="0"/>
          <w:numId w:val="7"/>
        </w:numPr>
        <w:spacing w:before="100" w:beforeAutospacing="1" w:after="100" w:afterAutospacing="1" w:line="360" w:lineRule="auto"/>
      </w:pPr>
      <w:r>
        <w:t>If a student is pre-registered at your school for the purpose of taking a summer SOL you will need to contact Jennifer</w:t>
      </w:r>
      <w:r w:rsidR="003116EB">
        <w:t xml:space="preserve"> (jrhea@wcs.k12.va.us)</w:t>
      </w:r>
      <w:r>
        <w:t xml:space="preserve"> or </w:t>
      </w:r>
      <w:r w:rsidR="009222FC">
        <w:t xml:space="preserve">Lisa </w:t>
      </w:r>
      <w:r w:rsidR="003116EB">
        <w:t>(</w:t>
      </w:r>
      <w:r w:rsidR="009222FC">
        <w:t>lokes</w:t>
      </w:r>
      <w:r w:rsidR="003116EB">
        <w:t>@wcs.k12.va.us)</w:t>
      </w:r>
      <w:r>
        <w:t xml:space="preserve"> to request an STI because they are not automatically issued once school is not in session.</w:t>
      </w:r>
    </w:p>
    <w:sectPr w:rsidR="00CA1CE4" w:rsidSect="00B26FB7">
      <w:footerReference w:type="default" r:id="rId13"/>
      <w:pgSz w:w="12240" w:h="15840" w:code="1"/>
      <w:pgMar w:top="5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1B" w:rsidRDefault="00CB0F1B">
      <w:r>
        <w:separator/>
      </w:r>
    </w:p>
  </w:endnote>
  <w:endnote w:type="continuationSeparator" w:id="0">
    <w:p w:rsidR="00CB0F1B" w:rsidRDefault="00CB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87" w:rsidRDefault="00D45787" w:rsidP="00653DB7">
    <w:pPr>
      <w:pStyle w:val="Footer"/>
      <w:pBdr>
        <w:top w:val="thinThickSmallGap" w:sz="24" w:space="0" w:color="622423"/>
      </w:pBdr>
      <w:tabs>
        <w:tab w:val="clear" w:pos="4680"/>
        <w:tab w:val="clear" w:pos="9360"/>
        <w:tab w:val="right" w:pos="10800"/>
      </w:tabs>
      <w:rPr>
        <w:rFonts w:ascii="Cambria" w:hAnsi="Cambria"/>
      </w:rPr>
    </w:pPr>
    <w:r w:rsidRPr="00653DB7">
      <w:rPr>
        <w:rFonts w:ascii="Cambria" w:hAnsi="Cambria"/>
        <w:i/>
      </w:rPr>
      <w:t>Washington County Virginia Public Schools</w:t>
    </w:r>
    <w:r>
      <w:rPr>
        <w:rFonts w:ascii="Cambria" w:hAnsi="Cambria"/>
      </w:rPr>
      <w:tab/>
      <w:t xml:space="preserve">Page </w:t>
    </w:r>
    <w:r>
      <w:fldChar w:fldCharType="begin"/>
    </w:r>
    <w:r>
      <w:instrText xml:space="preserve"> PAGE   \* MERGEFORMAT </w:instrText>
    </w:r>
    <w:r>
      <w:fldChar w:fldCharType="separate"/>
    </w:r>
    <w:r w:rsidR="002D2199" w:rsidRPr="002D2199">
      <w:rPr>
        <w:rFonts w:ascii="Cambria" w:hAnsi="Cambria"/>
        <w:noProof/>
      </w:rPr>
      <w:t>1</w:t>
    </w:r>
    <w:r>
      <w:fldChar w:fldCharType="end"/>
    </w:r>
  </w:p>
  <w:p w:rsidR="00D45787" w:rsidRDefault="00D4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1B" w:rsidRDefault="00CB0F1B">
      <w:r>
        <w:separator/>
      </w:r>
    </w:p>
  </w:footnote>
  <w:footnote w:type="continuationSeparator" w:id="0">
    <w:p w:rsidR="00CB0F1B" w:rsidRDefault="00CB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566"/>
    <w:multiLevelType w:val="hybridMultilevel"/>
    <w:tmpl w:val="A408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96E8A"/>
    <w:multiLevelType w:val="hybridMultilevel"/>
    <w:tmpl w:val="E9701BC6"/>
    <w:lvl w:ilvl="0" w:tplc="4A283D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94E6B"/>
    <w:multiLevelType w:val="hybridMultilevel"/>
    <w:tmpl w:val="76EE1164"/>
    <w:lvl w:ilvl="0" w:tplc="760891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5882"/>
    <w:multiLevelType w:val="hybridMultilevel"/>
    <w:tmpl w:val="6FFED8CE"/>
    <w:lvl w:ilvl="0" w:tplc="2E8897D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A32CC"/>
    <w:multiLevelType w:val="hybridMultilevel"/>
    <w:tmpl w:val="D03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1348BF"/>
    <w:multiLevelType w:val="multilevel"/>
    <w:tmpl w:val="6FFED8C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08"/>
    <w:rsid w:val="00001C1B"/>
    <w:rsid w:val="00017594"/>
    <w:rsid w:val="000B1DBD"/>
    <w:rsid w:val="000F3A49"/>
    <w:rsid w:val="00237145"/>
    <w:rsid w:val="00237A4A"/>
    <w:rsid w:val="00251620"/>
    <w:rsid w:val="0026776D"/>
    <w:rsid w:val="00271DD5"/>
    <w:rsid w:val="0027290E"/>
    <w:rsid w:val="00285A0E"/>
    <w:rsid w:val="002D2199"/>
    <w:rsid w:val="003116EB"/>
    <w:rsid w:val="00330CC1"/>
    <w:rsid w:val="003C7CB7"/>
    <w:rsid w:val="00525FD3"/>
    <w:rsid w:val="00534281"/>
    <w:rsid w:val="00587CB3"/>
    <w:rsid w:val="0059550C"/>
    <w:rsid w:val="00621D05"/>
    <w:rsid w:val="00653DB7"/>
    <w:rsid w:val="00697207"/>
    <w:rsid w:val="006A4D48"/>
    <w:rsid w:val="007B10CD"/>
    <w:rsid w:val="0090589D"/>
    <w:rsid w:val="009222FC"/>
    <w:rsid w:val="009370EF"/>
    <w:rsid w:val="00973C87"/>
    <w:rsid w:val="009A098A"/>
    <w:rsid w:val="009B1D63"/>
    <w:rsid w:val="009D7A65"/>
    <w:rsid w:val="00A13F08"/>
    <w:rsid w:val="00A87D6D"/>
    <w:rsid w:val="00A90776"/>
    <w:rsid w:val="00A97125"/>
    <w:rsid w:val="00AC7A7E"/>
    <w:rsid w:val="00B26FB7"/>
    <w:rsid w:val="00B50247"/>
    <w:rsid w:val="00C451A7"/>
    <w:rsid w:val="00CA1CE4"/>
    <w:rsid w:val="00CB0F1B"/>
    <w:rsid w:val="00CB6013"/>
    <w:rsid w:val="00D05B6F"/>
    <w:rsid w:val="00D2191F"/>
    <w:rsid w:val="00D45787"/>
    <w:rsid w:val="00D733C8"/>
    <w:rsid w:val="00E41204"/>
    <w:rsid w:val="00E90FA2"/>
    <w:rsid w:val="00EB52D2"/>
    <w:rsid w:val="00F161DE"/>
    <w:rsid w:val="00F36A25"/>
    <w:rsid w:val="00F7370C"/>
    <w:rsid w:val="00F8555F"/>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3AFCB"/>
  <w15:chartTrackingRefBased/>
  <w15:docId w15:val="{CD36B23B-8816-476B-BBD5-93D3802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13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08"/>
    <w:pPr>
      <w:spacing w:before="100" w:beforeAutospacing="1" w:after="100" w:afterAutospacing="1"/>
    </w:pPr>
  </w:style>
  <w:style w:type="character" w:styleId="Hyperlink">
    <w:name w:val="Hyperlink"/>
    <w:basedOn w:val="DefaultParagraphFont"/>
    <w:rsid w:val="00A13F08"/>
    <w:rPr>
      <w:color w:val="0000FF"/>
      <w:u w:val="single"/>
    </w:rPr>
  </w:style>
  <w:style w:type="paragraph" w:styleId="EndnoteText">
    <w:name w:val="endnote text"/>
    <w:basedOn w:val="Normal"/>
    <w:semiHidden/>
    <w:rsid w:val="000B1DBD"/>
    <w:rPr>
      <w:sz w:val="20"/>
      <w:szCs w:val="20"/>
    </w:rPr>
  </w:style>
  <w:style w:type="character" w:styleId="EndnoteReference">
    <w:name w:val="endnote reference"/>
    <w:basedOn w:val="DefaultParagraphFont"/>
    <w:semiHidden/>
    <w:rsid w:val="000B1DBD"/>
    <w:rPr>
      <w:vertAlign w:val="superscript"/>
    </w:rPr>
  </w:style>
  <w:style w:type="paragraph" w:styleId="Header">
    <w:name w:val="header"/>
    <w:basedOn w:val="Normal"/>
    <w:link w:val="HeaderChar"/>
    <w:rsid w:val="00653DB7"/>
    <w:pPr>
      <w:tabs>
        <w:tab w:val="center" w:pos="4680"/>
        <w:tab w:val="right" w:pos="9360"/>
      </w:tabs>
    </w:pPr>
  </w:style>
  <w:style w:type="character" w:customStyle="1" w:styleId="HeaderChar">
    <w:name w:val="Header Char"/>
    <w:basedOn w:val="DefaultParagraphFont"/>
    <w:link w:val="Header"/>
    <w:rsid w:val="00653DB7"/>
    <w:rPr>
      <w:sz w:val="24"/>
      <w:szCs w:val="24"/>
    </w:rPr>
  </w:style>
  <w:style w:type="paragraph" w:styleId="Footer">
    <w:name w:val="footer"/>
    <w:basedOn w:val="Normal"/>
    <w:link w:val="FooterChar"/>
    <w:uiPriority w:val="99"/>
    <w:rsid w:val="00653DB7"/>
    <w:pPr>
      <w:tabs>
        <w:tab w:val="center" w:pos="4680"/>
        <w:tab w:val="right" w:pos="9360"/>
      </w:tabs>
    </w:pPr>
  </w:style>
  <w:style w:type="character" w:customStyle="1" w:styleId="FooterChar">
    <w:name w:val="Footer Char"/>
    <w:basedOn w:val="DefaultParagraphFont"/>
    <w:link w:val="Footer"/>
    <w:uiPriority w:val="99"/>
    <w:rsid w:val="00653DB7"/>
    <w:rPr>
      <w:sz w:val="24"/>
      <w:szCs w:val="24"/>
    </w:rPr>
  </w:style>
  <w:style w:type="paragraph" w:styleId="BalloonText">
    <w:name w:val="Balloon Text"/>
    <w:basedOn w:val="Normal"/>
    <w:link w:val="BalloonTextChar"/>
    <w:rsid w:val="00653DB7"/>
    <w:rPr>
      <w:rFonts w:ascii="Tahoma" w:hAnsi="Tahoma" w:cs="Tahoma"/>
      <w:sz w:val="16"/>
      <w:szCs w:val="16"/>
    </w:rPr>
  </w:style>
  <w:style w:type="character" w:customStyle="1" w:styleId="BalloonTextChar">
    <w:name w:val="Balloon Text Char"/>
    <w:basedOn w:val="DefaultParagraphFont"/>
    <w:link w:val="BalloonText"/>
    <w:rsid w:val="00653DB7"/>
    <w:rPr>
      <w:rFonts w:ascii="Tahoma" w:hAnsi="Tahoma" w:cs="Tahoma"/>
      <w:sz w:val="16"/>
      <w:szCs w:val="16"/>
    </w:rPr>
  </w:style>
  <w:style w:type="paragraph" w:styleId="ListParagraph">
    <w:name w:val="List Paragraph"/>
    <w:basedOn w:val="Normal"/>
    <w:uiPriority w:val="34"/>
    <w:qFormat/>
    <w:rsid w:val="00B2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4970">
      <w:bodyDiv w:val="1"/>
      <w:marLeft w:val="0"/>
      <w:marRight w:val="0"/>
      <w:marTop w:val="0"/>
      <w:marBottom w:val="0"/>
      <w:divBdr>
        <w:top w:val="none" w:sz="0" w:space="0" w:color="auto"/>
        <w:left w:val="none" w:sz="0" w:space="0" w:color="auto"/>
        <w:bottom w:val="none" w:sz="0" w:space="0" w:color="auto"/>
        <w:right w:val="none" w:sz="0" w:space="0" w:color="auto"/>
      </w:divBdr>
      <w:divsChild>
        <w:div w:id="470444651">
          <w:marLeft w:val="0"/>
          <w:marRight w:val="0"/>
          <w:marTop w:val="0"/>
          <w:marBottom w:val="0"/>
          <w:divBdr>
            <w:top w:val="none" w:sz="0" w:space="0" w:color="auto"/>
            <w:left w:val="none" w:sz="0" w:space="0" w:color="auto"/>
            <w:bottom w:val="none" w:sz="0" w:space="0" w:color="auto"/>
            <w:right w:val="none" w:sz="0" w:space="0" w:color="auto"/>
          </w:divBdr>
        </w:div>
      </w:divsChild>
    </w:div>
    <w:div w:id="1081558934">
      <w:bodyDiv w:val="1"/>
      <w:marLeft w:val="0"/>
      <w:marRight w:val="0"/>
      <w:marTop w:val="0"/>
      <w:marBottom w:val="0"/>
      <w:divBdr>
        <w:top w:val="none" w:sz="0" w:space="0" w:color="auto"/>
        <w:left w:val="none" w:sz="0" w:space="0" w:color="auto"/>
        <w:bottom w:val="none" w:sz="0" w:space="0" w:color="auto"/>
        <w:right w:val="none" w:sz="0" w:space="0" w:color="auto"/>
      </w:divBdr>
    </w:div>
    <w:div w:id="1462386387">
      <w:bodyDiv w:val="1"/>
      <w:marLeft w:val="0"/>
      <w:marRight w:val="0"/>
      <w:marTop w:val="0"/>
      <w:marBottom w:val="0"/>
      <w:divBdr>
        <w:top w:val="none" w:sz="0" w:space="0" w:color="auto"/>
        <w:left w:val="none" w:sz="0" w:space="0" w:color="auto"/>
        <w:bottom w:val="none" w:sz="0" w:space="0" w:color="auto"/>
        <w:right w:val="none" w:sz="0" w:space="0" w:color="auto"/>
      </w:divBdr>
    </w:div>
    <w:div w:id="1531333980">
      <w:bodyDiv w:val="1"/>
      <w:marLeft w:val="0"/>
      <w:marRight w:val="0"/>
      <w:marTop w:val="0"/>
      <w:marBottom w:val="0"/>
      <w:divBdr>
        <w:top w:val="none" w:sz="0" w:space="0" w:color="auto"/>
        <w:left w:val="none" w:sz="0" w:space="0" w:color="auto"/>
        <w:bottom w:val="none" w:sz="0" w:space="0" w:color="auto"/>
        <w:right w:val="none" w:sz="0" w:space="0" w:color="auto"/>
      </w:divBdr>
      <w:divsChild>
        <w:div w:id="14447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werschooltest.wcs.k12.va.us/admin/student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98EDA-5579-4E41-A778-C2CC5AA6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to Pre-register Students for Next School Year</vt:lpstr>
    </vt:vector>
  </TitlesOfParts>
  <Company>Washington County Schools</Company>
  <LinksUpToDate>false</LinksUpToDate>
  <CharactersWithSpaces>4815</CharactersWithSpaces>
  <SharedDoc>false</SharedDoc>
  <HLinks>
    <vt:vector size="12" baseType="variant">
      <vt:variant>
        <vt:i4>786503</vt:i4>
      </vt:variant>
      <vt:variant>
        <vt:i4>3</vt:i4>
      </vt:variant>
      <vt:variant>
        <vt:i4>0</vt:i4>
      </vt:variant>
      <vt:variant>
        <vt:i4>5</vt:i4>
      </vt:variant>
      <vt:variant>
        <vt:lpwstr>http://powerschooltest.wcs.k12.va.us/admin/students/home.html</vt:lpwstr>
      </vt:variant>
      <vt:variant>
        <vt:lpwstr/>
      </vt:variant>
      <vt:variant>
        <vt:i4>7733333</vt:i4>
      </vt:variant>
      <vt:variant>
        <vt:i4>0</vt:i4>
      </vt:variant>
      <vt:variant>
        <vt:i4>0</vt:i4>
      </vt:variant>
      <vt:variant>
        <vt:i4>5</vt:i4>
      </vt:variant>
      <vt:variant>
        <vt:lpwstr>mailto:kgilbert@wcs.k12.va.us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Pre-register Students for Next School Year</dc:title>
  <dc:subject/>
  <dc:creator>Washington County Schools</dc:creator>
  <cp:keywords/>
  <dc:description/>
  <cp:lastModifiedBy>RHEA, JENNIFER</cp:lastModifiedBy>
  <cp:revision>2</cp:revision>
  <dcterms:created xsi:type="dcterms:W3CDTF">2018-03-05T16:49:00Z</dcterms:created>
  <dcterms:modified xsi:type="dcterms:W3CDTF">2018-03-05T16:49:00Z</dcterms:modified>
</cp:coreProperties>
</file>